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5270" w14:textId="77777777" w:rsidR="00C3649F" w:rsidRPr="00F01349" w:rsidRDefault="00C3649F" w:rsidP="00C3649F">
      <w:pPr>
        <w:spacing w:line="276" w:lineRule="auto"/>
        <w:rPr>
          <w:rFonts w:ascii="Arial" w:hAnsi="Arial" w:cs="Arial"/>
          <w:color w:val="1F3864" w:themeColor="accent1" w:themeShade="80"/>
          <w:sz w:val="21"/>
          <w:szCs w:val="21"/>
        </w:rPr>
      </w:pPr>
    </w:p>
    <w:p w14:paraId="773C9978" w14:textId="77777777" w:rsidR="00C3649F" w:rsidRPr="00F01349" w:rsidRDefault="00C3649F" w:rsidP="00C3649F">
      <w:pPr>
        <w:spacing w:line="276" w:lineRule="auto"/>
        <w:rPr>
          <w:rFonts w:ascii="Arial" w:hAnsi="Arial" w:cs="Arial"/>
          <w:color w:val="1F3864" w:themeColor="accent1" w:themeShade="80"/>
          <w:sz w:val="21"/>
          <w:szCs w:val="21"/>
        </w:rPr>
      </w:pPr>
    </w:p>
    <w:p w14:paraId="0E43B5CC" w14:textId="77777777" w:rsidR="00C3649F" w:rsidRPr="00F01349" w:rsidRDefault="00C3649F" w:rsidP="00C3649F">
      <w:pPr>
        <w:spacing w:line="276" w:lineRule="auto"/>
        <w:rPr>
          <w:rFonts w:ascii="Arial" w:hAnsi="Arial" w:cs="Arial"/>
          <w:color w:val="1F3864" w:themeColor="accent1" w:themeShade="80"/>
          <w:sz w:val="21"/>
          <w:szCs w:val="21"/>
        </w:rPr>
      </w:pPr>
    </w:p>
    <w:p w14:paraId="414E9423" w14:textId="77777777" w:rsidR="00F47A8A" w:rsidRPr="00F01349" w:rsidRDefault="00F47A8A" w:rsidP="00C3649F">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br/>
      </w:r>
    </w:p>
    <w:p w14:paraId="649B135F" w14:textId="2BFA6DAF" w:rsidR="00F47A8A" w:rsidRPr="00F01349" w:rsidRDefault="00F47A8A" w:rsidP="00C3649F">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br/>
        <w:t>Recipient Name</w:t>
      </w:r>
    </w:p>
    <w:p w14:paraId="17957E5E" w14:textId="7F0C9263" w:rsidR="00F47A8A" w:rsidRPr="00F01349" w:rsidRDefault="00F47A8A" w:rsidP="00C3649F">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First Line of Address</w:t>
      </w:r>
    </w:p>
    <w:p w14:paraId="6BEE8DEA" w14:textId="77777777" w:rsidR="00F47A8A" w:rsidRPr="00F01349" w:rsidRDefault="00F47A8A" w:rsidP="00F47A8A">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Second Line of Address</w:t>
      </w:r>
    </w:p>
    <w:p w14:paraId="55DC2986" w14:textId="7A31E80C" w:rsidR="00F47A8A" w:rsidRPr="00F01349" w:rsidRDefault="00F47A8A" w:rsidP="00F47A8A">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Region</w:t>
      </w:r>
    </w:p>
    <w:p w14:paraId="2C7CB68B" w14:textId="77777777" w:rsidR="00F47A8A" w:rsidRPr="00F01349" w:rsidRDefault="00F47A8A" w:rsidP="00F47A8A">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Postcode</w:t>
      </w:r>
    </w:p>
    <w:p w14:paraId="3C9E9D04" w14:textId="77777777" w:rsidR="00F47A8A" w:rsidRPr="00F01349" w:rsidRDefault="00F47A8A" w:rsidP="00F47A8A">
      <w:pPr>
        <w:spacing w:line="276" w:lineRule="auto"/>
        <w:rPr>
          <w:rFonts w:ascii="Arial" w:hAnsi="Arial" w:cs="Arial"/>
          <w:color w:val="1F3864" w:themeColor="accent1" w:themeShade="80"/>
          <w:sz w:val="21"/>
          <w:szCs w:val="21"/>
        </w:rPr>
      </w:pPr>
    </w:p>
    <w:p w14:paraId="5FE1040F" w14:textId="0747977B" w:rsidR="00C3649F" w:rsidRPr="00F01349" w:rsidRDefault="00F47A8A" w:rsidP="00F47A8A">
      <w:pPr>
        <w:spacing w:line="276" w:lineRule="auto"/>
        <w:jc w:val="right"/>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Sender Name</w:t>
      </w:r>
    </w:p>
    <w:p w14:paraId="7AF5F21A" w14:textId="13EF0777" w:rsidR="00F47A8A" w:rsidRPr="00F01349" w:rsidRDefault="00F47A8A" w:rsidP="00F47A8A">
      <w:pPr>
        <w:spacing w:line="276" w:lineRule="auto"/>
        <w:jc w:val="right"/>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First Line of Address</w:t>
      </w:r>
    </w:p>
    <w:p w14:paraId="53FE283C" w14:textId="4434F9A6" w:rsidR="00F47A8A" w:rsidRPr="00F01349" w:rsidRDefault="00F47A8A" w:rsidP="00F47A8A">
      <w:pPr>
        <w:spacing w:line="276" w:lineRule="auto"/>
        <w:jc w:val="right"/>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Second Line of Address</w:t>
      </w:r>
    </w:p>
    <w:p w14:paraId="3F5A30DE" w14:textId="019597D1" w:rsidR="00F47A8A" w:rsidRPr="00F01349" w:rsidRDefault="00F47A8A" w:rsidP="00F47A8A">
      <w:pPr>
        <w:spacing w:line="276" w:lineRule="auto"/>
        <w:jc w:val="right"/>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Region</w:t>
      </w:r>
    </w:p>
    <w:p w14:paraId="62EDDE87" w14:textId="05A39F28" w:rsidR="00F47A8A" w:rsidRPr="00F01349" w:rsidRDefault="00F47A8A" w:rsidP="00F47A8A">
      <w:pPr>
        <w:spacing w:line="276" w:lineRule="auto"/>
        <w:jc w:val="right"/>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Postcode</w:t>
      </w:r>
    </w:p>
    <w:p w14:paraId="122FDEA0" w14:textId="39A8CACF" w:rsidR="00F47A8A" w:rsidRPr="00F01349" w:rsidRDefault="00F47A8A" w:rsidP="00F47A8A">
      <w:pPr>
        <w:spacing w:line="276" w:lineRule="auto"/>
        <w:jc w:val="right"/>
        <w:rPr>
          <w:rFonts w:ascii="Arial" w:hAnsi="Arial" w:cs="Arial"/>
          <w:color w:val="1F3864" w:themeColor="accent1" w:themeShade="80"/>
          <w:sz w:val="21"/>
          <w:szCs w:val="21"/>
        </w:rPr>
      </w:pPr>
      <w:r w:rsidRPr="00F01349">
        <w:rPr>
          <w:rFonts w:ascii="Arial" w:hAnsi="Arial" w:cs="Arial"/>
          <w:color w:val="1F3864" w:themeColor="accent1" w:themeShade="80"/>
          <w:sz w:val="21"/>
          <w:szCs w:val="21"/>
        </w:rPr>
        <w:fldChar w:fldCharType="begin"/>
      </w:r>
      <w:r w:rsidRPr="00F01349">
        <w:rPr>
          <w:rFonts w:ascii="Arial" w:hAnsi="Arial" w:cs="Arial"/>
          <w:color w:val="1F3864" w:themeColor="accent1" w:themeShade="80"/>
          <w:sz w:val="21"/>
          <w:szCs w:val="21"/>
        </w:rPr>
        <w:instrText xml:space="preserve"> DATE  \* MERGEFORMAT </w:instrText>
      </w:r>
      <w:r w:rsidRPr="00F01349">
        <w:rPr>
          <w:rFonts w:ascii="Arial" w:hAnsi="Arial" w:cs="Arial"/>
          <w:color w:val="1F3864" w:themeColor="accent1" w:themeShade="80"/>
          <w:sz w:val="21"/>
          <w:szCs w:val="21"/>
        </w:rPr>
        <w:fldChar w:fldCharType="separate"/>
      </w:r>
      <w:r w:rsidR="00F01349" w:rsidRPr="00F01349">
        <w:rPr>
          <w:rFonts w:ascii="Arial" w:hAnsi="Arial" w:cs="Arial"/>
          <w:noProof/>
          <w:color w:val="1F3864" w:themeColor="accent1" w:themeShade="80"/>
          <w:sz w:val="21"/>
          <w:szCs w:val="21"/>
        </w:rPr>
        <w:t>16/11/2020</w:t>
      </w:r>
      <w:r w:rsidRPr="00F01349">
        <w:rPr>
          <w:rFonts w:ascii="Arial" w:hAnsi="Arial" w:cs="Arial"/>
          <w:color w:val="1F3864" w:themeColor="accent1" w:themeShade="80"/>
          <w:sz w:val="21"/>
          <w:szCs w:val="21"/>
        </w:rPr>
        <w:fldChar w:fldCharType="end"/>
      </w:r>
    </w:p>
    <w:p w14:paraId="711D7574" w14:textId="77777777" w:rsidR="00F47A8A" w:rsidRPr="00F01349" w:rsidRDefault="00F47A8A" w:rsidP="00F47A8A">
      <w:pPr>
        <w:spacing w:line="276" w:lineRule="auto"/>
        <w:jc w:val="right"/>
        <w:rPr>
          <w:rFonts w:ascii="Arial" w:hAnsi="Arial" w:cs="Arial"/>
          <w:color w:val="1F3864" w:themeColor="accent1" w:themeShade="80"/>
          <w:sz w:val="21"/>
          <w:szCs w:val="21"/>
        </w:rPr>
      </w:pPr>
    </w:p>
    <w:p w14:paraId="1E92A651" w14:textId="77777777" w:rsidR="00C3649F" w:rsidRPr="00F01349" w:rsidRDefault="00C3649F" w:rsidP="00F47A8A">
      <w:pPr>
        <w:spacing w:line="276" w:lineRule="auto"/>
        <w:jc w:val="right"/>
        <w:rPr>
          <w:rFonts w:ascii="Arial" w:hAnsi="Arial" w:cs="Arial"/>
          <w:color w:val="1F3864" w:themeColor="accent1" w:themeShade="80"/>
          <w:sz w:val="21"/>
          <w:szCs w:val="21"/>
        </w:rPr>
      </w:pPr>
    </w:p>
    <w:p w14:paraId="440CFF80" w14:textId="77777777" w:rsidR="00C3649F" w:rsidRPr="00F01349" w:rsidRDefault="00C3649F" w:rsidP="00C3649F">
      <w:pPr>
        <w:spacing w:line="276" w:lineRule="auto"/>
        <w:rPr>
          <w:rFonts w:ascii="Arial" w:hAnsi="Arial" w:cs="Arial"/>
          <w:color w:val="1F3864" w:themeColor="accent1" w:themeShade="80"/>
          <w:sz w:val="21"/>
          <w:szCs w:val="21"/>
        </w:rPr>
      </w:pPr>
    </w:p>
    <w:p w14:paraId="7CDFEBBC" w14:textId="77777777" w:rsidR="00C3649F" w:rsidRPr="00F01349" w:rsidRDefault="00C3649F" w:rsidP="00C3649F">
      <w:pPr>
        <w:spacing w:line="276" w:lineRule="auto"/>
        <w:rPr>
          <w:rFonts w:ascii="Arial" w:hAnsi="Arial" w:cs="Arial"/>
          <w:color w:val="1F3864" w:themeColor="accent1" w:themeShade="80"/>
          <w:sz w:val="21"/>
          <w:szCs w:val="21"/>
        </w:rPr>
      </w:pPr>
    </w:p>
    <w:p w14:paraId="43FD4113" w14:textId="77777777" w:rsidR="00C3649F" w:rsidRPr="00F01349" w:rsidRDefault="00C3649F" w:rsidP="00C3649F">
      <w:pPr>
        <w:spacing w:line="276" w:lineRule="auto"/>
        <w:rPr>
          <w:rFonts w:ascii="Arial" w:hAnsi="Arial" w:cs="Arial"/>
          <w:color w:val="1F3864" w:themeColor="accent1" w:themeShade="80"/>
          <w:sz w:val="21"/>
          <w:szCs w:val="21"/>
        </w:rPr>
      </w:pPr>
    </w:p>
    <w:p w14:paraId="205A03F6" w14:textId="4B1561E1" w:rsidR="00C3649F" w:rsidRPr="00F01349" w:rsidRDefault="00C3649F" w:rsidP="00C3649F">
      <w:pPr>
        <w:spacing w:line="276" w:lineRule="auto"/>
        <w:rPr>
          <w:rFonts w:ascii="Arial" w:hAnsi="Arial" w:cs="Arial"/>
          <w:color w:val="1F3864" w:themeColor="accent1" w:themeShade="80"/>
          <w:sz w:val="21"/>
          <w:szCs w:val="21"/>
        </w:rPr>
      </w:pPr>
    </w:p>
    <w:p w14:paraId="7EC12392" w14:textId="3856BF4C" w:rsidR="00C3649F" w:rsidRPr="00F01349" w:rsidRDefault="00C3649F" w:rsidP="00C3649F">
      <w:pPr>
        <w:spacing w:line="276" w:lineRule="auto"/>
        <w:rPr>
          <w:rFonts w:ascii="Arial" w:hAnsi="Arial" w:cs="Arial"/>
          <w:color w:val="1F3864" w:themeColor="accent1" w:themeShade="80"/>
          <w:sz w:val="21"/>
          <w:szCs w:val="21"/>
        </w:rPr>
        <w:sectPr w:rsidR="00C3649F" w:rsidRPr="00F01349" w:rsidSect="00C3649F">
          <w:pgSz w:w="11906" w:h="16838"/>
          <w:pgMar w:top="1440" w:right="1440" w:bottom="1440" w:left="1440" w:header="708" w:footer="708" w:gutter="0"/>
          <w:cols w:num="2" w:space="708"/>
          <w:docGrid w:linePitch="360"/>
        </w:sectPr>
      </w:pPr>
    </w:p>
    <w:p w14:paraId="7F2BCBAD" w14:textId="77777777" w:rsidR="00C3649F" w:rsidRPr="00F01349" w:rsidRDefault="00C3649F" w:rsidP="00C3649F">
      <w:pPr>
        <w:spacing w:line="276" w:lineRule="auto"/>
        <w:rPr>
          <w:rFonts w:ascii="Arial" w:hAnsi="Arial" w:cs="Arial"/>
          <w:color w:val="1F3864" w:themeColor="accent1" w:themeShade="80"/>
          <w:sz w:val="21"/>
          <w:szCs w:val="21"/>
        </w:rPr>
      </w:pPr>
    </w:p>
    <w:p w14:paraId="68D0E780" w14:textId="77777777" w:rsidR="00D56C35" w:rsidRPr="00F01349" w:rsidRDefault="00D56C35" w:rsidP="00D56C35">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Dear Sir/Madam [Bereavement Midwife/Neonatologist/Consultant Obstetrician/Perinatal Pathologist, if known]</w:t>
      </w:r>
    </w:p>
    <w:p w14:paraId="314DF5F6" w14:textId="77777777" w:rsidR="00D56C35" w:rsidRPr="00F01349" w:rsidRDefault="00D56C35" w:rsidP="00D56C35">
      <w:pPr>
        <w:spacing w:line="276" w:lineRule="auto"/>
        <w:rPr>
          <w:rFonts w:ascii="Arial" w:hAnsi="Arial" w:cs="Arial"/>
          <w:color w:val="1F3864" w:themeColor="accent1" w:themeShade="80"/>
          <w:sz w:val="21"/>
          <w:szCs w:val="21"/>
        </w:rPr>
      </w:pPr>
    </w:p>
    <w:p w14:paraId="16E1BDC1" w14:textId="77777777" w:rsidR="00D56C35" w:rsidRPr="00F01349" w:rsidRDefault="00D56C35" w:rsidP="00D56C35">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We are writing to you about the recent [stillbirth/neonatal death] of our [son/daughter] [baby’s name] on the [add date].</w:t>
      </w:r>
    </w:p>
    <w:p w14:paraId="6D39515A" w14:textId="77777777" w:rsidR="00D56C35" w:rsidRPr="00F01349" w:rsidRDefault="00D56C35" w:rsidP="00D56C35">
      <w:pPr>
        <w:spacing w:line="276" w:lineRule="auto"/>
        <w:rPr>
          <w:rFonts w:ascii="Arial" w:hAnsi="Arial" w:cs="Arial"/>
          <w:color w:val="1F3864" w:themeColor="accent1" w:themeShade="80"/>
          <w:sz w:val="21"/>
          <w:szCs w:val="21"/>
          <w:u w:val="single"/>
        </w:rPr>
      </w:pPr>
    </w:p>
    <w:p w14:paraId="4AF2EB65" w14:textId="77777777" w:rsidR="00D56C35" w:rsidRPr="00F01349" w:rsidRDefault="00D56C35" w:rsidP="00D56C35">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 xml:space="preserve">After the [stillbirth/death] of our baby we consented to a [limited, full] </w:t>
      </w:r>
      <w:proofErr w:type="gramStart"/>
      <w:r w:rsidRPr="00F01349">
        <w:rPr>
          <w:rFonts w:ascii="Arial" w:hAnsi="Arial" w:cs="Arial"/>
          <w:color w:val="1F3864" w:themeColor="accent1" w:themeShade="80"/>
          <w:sz w:val="21"/>
          <w:szCs w:val="21"/>
        </w:rPr>
        <w:t>post mortem</w:t>
      </w:r>
      <w:proofErr w:type="gramEnd"/>
      <w:r w:rsidRPr="00F01349">
        <w:rPr>
          <w:rFonts w:ascii="Arial" w:hAnsi="Arial" w:cs="Arial"/>
          <w:color w:val="1F3864" w:themeColor="accent1" w:themeShade="80"/>
          <w:sz w:val="21"/>
          <w:szCs w:val="21"/>
        </w:rPr>
        <w:t xml:space="preserve">. We were told by [name of health professional/if not known, professional role] that we would hear the results of the </w:t>
      </w:r>
      <w:proofErr w:type="gramStart"/>
      <w:r w:rsidRPr="00F01349">
        <w:rPr>
          <w:rFonts w:ascii="Arial" w:hAnsi="Arial" w:cs="Arial"/>
          <w:color w:val="1F3864" w:themeColor="accent1" w:themeShade="80"/>
          <w:sz w:val="21"/>
          <w:szCs w:val="21"/>
        </w:rPr>
        <w:t>post mortem</w:t>
      </w:r>
      <w:proofErr w:type="gramEnd"/>
      <w:r w:rsidRPr="00F01349">
        <w:rPr>
          <w:rFonts w:ascii="Arial" w:hAnsi="Arial" w:cs="Arial"/>
          <w:color w:val="1F3864" w:themeColor="accent1" w:themeShade="80"/>
          <w:sz w:val="21"/>
          <w:szCs w:val="21"/>
        </w:rPr>
        <w:t xml:space="preserve"> within [x] weeks. </w:t>
      </w:r>
    </w:p>
    <w:p w14:paraId="643D6BB7" w14:textId="77777777" w:rsidR="00D56C35" w:rsidRPr="00F01349" w:rsidRDefault="00D56C35" w:rsidP="00D56C35">
      <w:pPr>
        <w:spacing w:line="276" w:lineRule="auto"/>
        <w:rPr>
          <w:rFonts w:ascii="Arial" w:hAnsi="Arial" w:cs="Arial"/>
          <w:color w:val="1F3864" w:themeColor="accent1" w:themeShade="80"/>
          <w:sz w:val="21"/>
          <w:szCs w:val="21"/>
        </w:rPr>
      </w:pPr>
    </w:p>
    <w:p w14:paraId="235A2625" w14:textId="77777777" w:rsidR="00D56C35" w:rsidRPr="00F01349" w:rsidRDefault="00D56C35" w:rsidP="00D56C35">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 xml:space="preserve">It has now been [x] weeks, and we have still heard nothing. </w:t>
      </w:r>
    </w:p>
    <w:p w14:paraId="54762B0A" w14:textId="77777777" w:rsidR="00D56C35" w:rsidRPr="00F01349" w:rsidRDefault="00D56C35" w:rsidP="00D56C35">
      <w:pPr>
        <w:spacing w:line="276" w:lineRule="auto"/>
        <w:rPr>
          <w:rFonts w:ascii="Arial" w:hAnsi="Arial" w:cs="Arial"/>
          <w:color w:val="1F3864" w:themeColor="accent1" w:themeShade="80"/>
          <w:sz w:val="21"/>
          <w:szCs w:val="21"/>
        </w:rPr>
      </w:pPr>
    </w:p>
    <w:p w14:paraId="545DF10E" w14:textId="77777777" w:rsidR="00D56C35" w:rsidRPr="00F01349" w:rsidRDefault="00D56C35" w:rsidP="00D56C35">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[You may want to add details here about the impact that the lack of communication is having on your wellbeing and how important it is for you to have more information]</w:t>
      </w:r>
    </w:p>
    <w:p w14:paraId="32F5786F" w14:textId="77777777" w:rsidR="00D56C35" w:rsidRPr="00F01349" w:rsidRDefault="00D56C35" w:rsidP="00D56C35">
      <w:pPr>
        <w:spacing w:line="276" w:lineRule="auto"/>
        <w:rPr>
          <w:rFonts w:ascii="Arial" w:hAnsi="Arial" w:cs="Arial"/>
          <w:color w:val="1F3864" w:themeColor="accent1" w:themeShade="80"/>
          <w:sz w:val="21"/>
          <w:szCs w:val="21"/>
        </w:rPr>
      </w:pPr>
    </w:p>
    <w:p w14:paraId="0E1A05B5" w14:textId="77777777" w:rsidR="00D56C35" w:rsidRPr="00F01349" w:rsidRDefault="00D56C35" w:rsidP="00D56C35">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 xml:space="preserve">Please could you contact us as soon as possible to inform us about why we have not heard from you and when the results are likely to be available. </w:t>
      </w:r>
    </w:p>
    <w:p w14:paraId="175999E4" w14:textId="77777777" w:rsidR="00D56C35" w:rsidRPr="00F01349" w:rsidRDefault="00D56C35" w:rsidP="00D56C35">
      <w:pPr>
        <w:spacing w:line="276" w:lineRule="auto"/>
        <w:rPr>
          <w:rFonts w:ascii="Arial" w:hAnsi="Arial" w:cs="Arial"/>
          <w:color w:val="1F3864" w:themeColor="accent1" w:themeShade="80"/>
          <w:sz w:val="21"/>
          <w:szCs w:val="21"/>
        </w:rPr>
      </w:pPr>
    </w:p>
    <w:p w14:paraId="63718EF3" w14:textId="77777777" w:rsidR="00D56C35" w:rsidRPr="00F01349" w:rsidRDefault="00D56C35" w:rsidP="00D56C35">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If you are not in a position to do this, please forward this letter to your Clinical Governance Lead.</w:t>
      </w:r>
    </w:p>
    <w:p w14:paraId="1685F94A" w14:textId="77777777" w:rsidR="00D56C35" w:rsidRPr="00F01349" w:rsidRDefault="00D56C35" w:rsidP="00D56C35">
      <w:pPr>
        <w:spacing w:line="276" w:lineRule="auto"/>
        <w:rPr>
          <w:rFonts w:ascii="Arial" w:hAnsi="Arial" w:cs="Arial"/>
          <w:color w:val="1F3864" w:themeColor="accent1" w:themeShade="80"/>
          <w:sz w:val="21"/>
          <w:szCs w:val="21"/>
        </w:rPr>
      </w:pPr>
    </w:p>
    <w:p w14:paraId="2CB94CC6" w14:textId="77777777" w:rsidR="00D56C35" w:rsidRPr="00F01349" w:rsidRDefault="00D56C35" w:rsidP="00D56C35">
      <w:pPr>
        <w:spacing w:line="276" w:lineRule="auto"/>
        <w:rPr>
          <w:rFonts w:ascii="Arial" w:hAnsi="Arial" w:cs="Arial"/>
          <w:color w:val="1F3864" w:themeColor="accent1" w:themeShade="80"/>
          <w:sz w:val="21"/>
          <w:szCs w:val="21"/>
        </w:rPr>
      </w:pPr>
      <w:r w:rsidRPr="00F01349">
        <w:rPr>
          <w:rFonts w:ascii="Arial" w:hAnsi="Arial" w:cs="Arial"/>
          <w:color w:val="1F3864" w:themeColor="accent1" w:themeShade="80"/>
          <w:sz w:val="21"/>
          <w:szCs w:val="21"/>
        </w:rPr>
        <w:t>With regards</w:t>
      </w:r>
    </w:p>
    <w:p w14:paraId="5BC306F1" w14:textId="77777777" w:rsidR="00D56C35" w:rsidRPr="00F01349" w:rsidRDefault="00D56C35" w:rsidP="00D56C35">
      <w:pPr>
        <w:spacing w:line="276" w:lineRule="auto"/>
        <w:rPr>
          <w:rFonts w:ascii="Arial" w:hAnsi="Arial" w:cs="Arial"/>
          <w:color w:val="1F3864" w:themeColor="accent1" w:themeShade="80"/>
          <w:sz w:val="21"/>
          <w:szCs w:val="21"/>
        </w:rPr>
      </w:pPr>
    </w:p>
    <w:p w14:paraId="446EF476" w14:textId="77777777" w:rsidR="003058C1" w:rsidRPr="00F01349" w:rsidRDefault="003058C1" w:rsidP="00D56C35">
      <w:pPr>
        <w:spacing w:line="276" w:lineRule="auto"/>
        <w:rPr>
          <w:rFonts w:ascii="Arial" w:hAnsi="Arial" w:cs="Arial"/>
          <w:color w:val="1F3864" w:themeColor="accent1" w:themeShade="80"/>
          <w:sz w:val="21"/>
          <w:szCs w:val="21"/>
        </w:rPr>
      </w:pPr>
    </w:p>
    <w:sectPr w:rsidR="003058C1" w:rsidRPr="00F01349" w:rsidSect="00C3649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260059"/>
    <w:multiLevelType w:val="hybridMultilevel"/>
    <w:tmpl w:val="27B0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D3"/>
    <w:rsid w:val="000D3C1E"/>
    <w:rsid w:val="00172D28"/>
    <w:rsid w:val="002A4B82"/>
    <w:rsid w:val="002C4F07"/>
    <w:rsid w:val="003058C1"/>
    <w:rsid w:val="003A440F"/>
    <w:rsid w:val="003D4DBE"/>
    <w:rsid w:val="00417B66"/>
    <w:rsid w:val="004F498B"/>
    <w:rsid w:val="006F5FEA"/>
    <w:rsid w:val="00900879"/>
    <w:rsid w:val="00AB1498"/>
    <w:rsid w:val="00AD5CE4"/>
    <w:rsid w:val="00AF61D1"/>
    <w:rsid w:val="00BD4C2D"/>
    <w:rsid w:val="00C02180"/>
    <w:rsid w:val="00C13AA2"/>
    <w:rsid w:val="00C3649F"/>
    <w:rsid w:val="00C56765"/>
    <w:rsid w:val="00C80ED3"/>
    <w:rsid w:val="00D56C35"/>
    <w:rsid w:val="00E46703"/>
    <w:rsid w:val="00F01349"/>
    <w:rsid w:val="00F47A8A"/>
    <w:rsid w:val="00F86E2B"/>
    <w:rsid w:val="061CF8AE"/>
    <w:rsid w:val="1F2AE62A"/>
    <w:rsid w:val="38224BC0"/>
    <w:rsid w:val="479FD570"/>
    <w:rsid w:val="49CCA6DB"/>
    <w:rsid w:val="4F138358"/>
    <w:rsid w:val="671AC32E"/>
    <w:rsid w:val="70C09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8DC6"/>
  <w15:chartTrackingRefBased/>
  <w15:docId w15:val="{4D8CD848-AFF5-1A4A-BADB-F4095835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765"/>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5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C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5FEA"/>
    <w:rPr>
      <w:b/>
      <w:bCs/>
    </w:rPr>
  </w:style>
  <w:style w:type="character" w:customStyle="1" w:styleId="CommentSubjectChar">
    <w:name w:val="Comment Subject Char"/>
    <w:basedOn w:val="CommentTextChar"/>
    <w:link w:val="CommentSubject"/>
    <w:uiPriority w:val="99"/>
    <w:semiHidden/>
    <w:rsid w:val="006F5FEA"/>
    <w:rPr>
      <w:b/>
      <w:bCs/>
      <w:sz w:val="20"/>
      <w:szCs w:val="20"/>
    </w:rPr>
  </w:style>
  <w:style w:type="character" w:styleId="Hyperlink">
    <w:name w:val="Hyperlink"/>
    <w:basedOn w:val="DefaultParagraphFont"/>
    <w:uiPriority w:val="99"/>
    <w:unhideWhenUsed/>
    <w:rsid w:val="009008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71754E13B94B4DA3AC39D51DF7B6BD" ma:contentTypeVersion="8" ma:contentTypeDescription="Create a new document." ma:contentTypeScope="" ma:versionID="fcfc3da82bb49a5cf42580e4438f181b">
  <xsd:schema xmlns:xsd="http://www.w3.org/2001/XMLSchema" xmlns:xs="http://www.w3.org/2001/XMLSchema" xmlns:p="http://schemas.microsoft.com/office/2006/metadata/properties" xmlns:ns2="1bfbe995-a912-468f-b9cc-742473a5fe50" targetNamespace="http://schemas.microsoft.com/office/2006/metadata/properties" ma:root="true" ma:fieldsID="dc58c179dbcabafc06b695a66c800e3e" ns2:_="">
    <xsd:import namespace="1bfbe995-a912-468f-b9cc-742473a5f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be995-a912-468f-b9cc-742473a5f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6AE92-06C1-47C0-940F-0BB913E22EEB}">
  <ds:schemaRefs>
    <ds:schemaRef ds:uri="http://schemas.microsoft.com/sharepoint/v3/contenttype/forms"/>
  </ds:schemaRefs>
</ds:datastoreItem>
</file>

<file path=customXml/itemProps2.xml><?xml version="1.0" encoding="utf-8"?>
<ds:datastoreItem xmlns:ds="http://schemas.openxmlformats.org/officeDocument/2006/customXml" ds:itemID="{6EE38796-498D-451B-B443-B9E4518FE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be995-a912-468f-b9cc-742473a5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FE92F-972F-48D2-8160-9B8B32BB40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Alexis Aggett</cp:lastModifiedBy>
  <cp:revision>3</cp:revision>
  <dcterms:created xsi:type="dcterms:W3CDTF">2020-11-11T16:04:00Z</dcterms:created>
  <dcterms:modified xsi:type="dcterms:W3CDTF">2020-11-16T15:40:00Z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0x010100CD71754E13B94B4DA3AC39D51DF7B6BD</vt:lpwstr>
  </property>
</Properties>
</file>